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B6" w:rsidRDefault="005229B6">
      <w:pPr>
        <w:rPr>
          <w:rFonts w:ascii="Arial" w:hAnsi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34"/>
        <w:gridCol w:w="992"/>
        <w:gridCol w:w="2552"/>
      </w:tblGrid>
      <w:tr w:rsidR="005229B6" w:rsidTr="00320907">
        <w:trPr>
          <w:cantSplit/>
          <w:trHeight w:val="1443"/>
          <w:tblHeader/>
        </w:trPr>
        <w:tc>
          <w:tcPr>
            <w:tcW w:w="8292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00000"/>
            <w:vAlign w:val="center"/>
          </w:tcPr>
          <w:p w:rsidR="005229B6" w:rsidRDefault="00372E6A">
            <w:pPr>
              <w:jc w:val="center"/>
              <w:rPr>
                <w:rFonts w:ascii="Arial" w:hAnsi="Arial"/>
                <w:b/>
                <w:sz w:val="48"/>
              </w:rPr>
            </w:pPr>
            <w:r>
              <w:rPr>
                <w:rFonts w:ascii="Arial" w:hAnsi="Arial"/>
                <w:b/>
                <w:sz w:val="48"/>
              </w:rPr>
              <w:t>Brandverhütungsschau</w:t>
            </w:r>
            <w:r>
              <w:rPr>
                <w:rFonts w:ascii="Arial" w:hAnsi="Arial"/>
                <w:b/>
                <w:sz w:val="48"/>
              </w:rPr>
              <w:br/>
            </w:r>
            <w:r>
              <w:rPr>
                <w:rFonts w:ascii="Arial" w:hAnsi="Arial"/>
                <w:b/>
                <w:sz w:val="28"/>
                <w:szCs w:val="28"/>
              </w:rPr>
              <w:br/>
            </w:r>
            <w:r w:rsidRPr="00722789">
              <w:rPr>
                <w:rFonts w:ascii="Arial" w:hAnsi="Arial"/>
                <w:b/>
                <w:sz w:val="28"/>
                <w:szCs w:val="28"/>
              </w:rPr>
              <w:t>Muster-Objekt</w:t>
            </w:r>
            <w:r>
              <w:rPr>
                <w:rFonts w:ascii="Arial" w:hAnsi="Arial"/>
                <w:b/>
                <w:sz w:val="48"/>
              </w:rPr>
              <w:t xml:space="preserve"> </w:t>
            </w:r>
            <w:r w:rsidR="005229B6">
              <w:rPr>
                <w:rFonts w:ascii="Arial" w:hAnsi="Arial"/>
                <w:b/>
                <w:sz w:val="48"/>
              </w:rPr>
              <w:fldChar w:fldCharType="begin"/>
            </w:r>
            <w:r w:rsidR="005229B6">
              <w:rPr>
                <w:rFonts w:ascii="Arial" w:hAnsi="Arial"/>
                <w:b/>
                <w:sz w:val="48"/>
              </w:rPr>
              <w:instrText xml:space="preserve"> DOCVARIABLE "Proj_Text" </w:instrText>
            </w:r>
            <w:r w:rsidR="005229B6">
              <w:rPr>
                <w:rFonts w:ascii="Arial" w:hAnsi="Arial"/>
                <w:b/>
                <w:sz w:val="48"/>
              </w:rPr>
              <w:fldChar w:fldCharType="end"/>
            </w:r>
          </w:p>
        </w:tc>
      </w:tr>
      <w:tr w:rsidR="005229B6">
        <w:trPr>
          <w:cantSplit/>
          <w:tblHeader/>
        </w:trPr>
        <w:tc>
          <w:tcPr>
            <w:tcW w:w="8292" w:type="dxa"/>
            <w:gridSpan w:val="4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5229B6" w:rsidRDefault="005229B6">
            <w:pPr>
              <w:spacing w:before="120" w:after="120"/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Checkliste 4 – Baulicher Brandschutz</w:t>
            </w:r>
            <w:r>
              <w:rPr>
                <w:rFonts w:ascii="Arial" w:hAnsi="Arial"/>
                <w:b/>
                <w:smallCaps/>
              </w:rPr>
              <w:br/>
              <w:t xml:space="preserve">Bereich: </w:t>
            </w:r>
            <w:r>
              <w:rPr>
                <w:rFonts w:ascii="Arial" w:hAnsi="Arial"/>
                <w:b/>
                <w:smallCaps/>
                <w:color w:val="0000FF"/>
              </w:rPr>
              <w:t>[Bezeichnung eintragen]</w:t>
            </w:r>
          </w:p>
        </w:tc>
      </w:tr>
      <w:tr w:rsidR="005229B6" w:rsidTr="003209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9"/>
          <w:tblHeader/>
        </w:trPr>
        <w:tc>
          <w:tcPr>
            <w:tcW w:w="36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5229B6" w:rsidRDefault="005229B6">
            <w:pPr>
              <w:pStyle w:val="Tabellen-berschrift"/>
              <w:keepNext w:val="0"/>
            </w:pPr>
            <w:r>
              <w:t>Kriterien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29B6" w:rsidRDefault="00320907">
            <w:pPr>
              <w:pStyle w:val="Tabellen-berschrift"/>
              <w:keepNext w:val="0"/>
              <w:jc w:val="center"/>
            </w:pPr>
            <w:r>
              <w:t>J</w:t>
            </w:r>
            <w:r w:rsidR="005229B6"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29B6" w:rsidRDefault="00320907">
            <w:pPr>
              <w:pStyle w:val="Tabellen-berschrift"/>
              <w:keepNext w:val="0"/>
              <w:jc w:val="center"/>
            </w:pPr>
            <w:r>
              <w:t>N</w:t>
            </w:r>
            <w:r w:rsidR="005229B6">
              <w:t>ein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5229B6" w:rsidRDefault="005229B6">
            <w:pPr>
              <w:pStyle w:val="Tabellen-berschrift"/>
              <w:keepNext w:val="0"/>
            </w:pPr>
            <w:r>
              <w:t>Bemerkung</w:t>
            </w:r>
          </w:p>
        </w:tc>
      </w:tr>
      <w:tr w:rsidR="005229B6" w:rsidTr="00320907">
        <w:trPr>
          <w:cantSplit/>
        </w:trPr>
        <w:tc>
          <w:tcPr>
            <w:tcW w:w="3614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D9D9D9" w:themeFill="background1" w:themeFillShade="D9"/>
          </w:tcPr>
          <w:p w:rsidR="005229B6" w:rsidRDefault="005229B6">
            <w:pPr>
              <w:pStyle w:val="Tabellen-Eintrag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Baumaßnahmen: </w:t>
            </w:r>
            <w:r>
              <w:rPr>
                <w:sz w:val="18"/>
              </w:rPr>
              <w:t>Sind Baumaßnahmen geplant und ausgeführt worden</w:t>
            </w:r>
            <w:r w:rsidR="00320907">
              <w:rPr>
                <w:sz w:val="18"/>
              </w:rPr>
              <w:t>,</w:t>
            </w:r>
            <w:r>
              <w:rPr>
                <w:sz w:val="18"/>
              </w:rPr>
              <w:t xml:space="preserve"> die Auswirkungen auf das Brandschutzkonzept haben?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5229B6" w:rsidRDefault="00D35914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4363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B8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5229B6" w:rsidRDefault="00D35914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153873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B8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double" w:sz="4" w:space="0" w:color="auto"/>
            </w:tcBorders>
          </w:tcPr>
          <w:p w:rsidR="005229B6" w:rsidRDefault="005229B6">
            <w:pPr>
              <w:pStyle w:val="Tabellen-Eintrag"/>
            </w:pPr>
          </w:p>
        </w:tc>
      </w:tr>
      <w:tr w:rsidR="005229B6" w:rsidTr="00320907">
        <w:trPr>
          <w:cantSplit/>
        </w:trPr>
        <w:tc>
          <w:tcPr>
            <w:tcW w:w="3614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D9D9D9" w:themeFill="background1" w:themeFillShade="D9"/>
          </w:tcPr>
          <w:p w:rsidR="005229B6" w:rsidRDefault="005229B6" w:rsidP="00320907">
            <w:pPr>
              <w:pStyle w:val="Tabellen-Eintrag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Umnutzungen: </w:t>
            </w:r>
            <w:r>
              <w:rPr>
                <w:sz w:val="18"/>
              </w:rPr>
              <w:t xml:space="preserve">Sind Räume </w:t>
            </w:r>
            <w:r w:rsidR="00320907">
              <w:rPr>
                <w:sz w:val="18"/>
              </w:rPr>
              <w:t xml:space="preserve">dergestalt </w:t>
            </w:r>
            <w:proofErr w:type="spellStart"/>
            <w:r>
              <w:rPr>
                <w:sz w:val="18"/>
              </w:rPr>
              <w:t>umgenutzt</w:t>
            </w:r>
            <w:proofErr w:type="spellEnd"/>
            <w:r>
              <w:rPr>
                <w:sz w:val="18"/>
              </w:rPr>
              <w:t xml:space="preserve"> worden, dass</w:t>
            </w:r>
            <w:r>
              <w:rPr>
                <w:b/>
                <w:sz w:val="18"/>
              </w:rPr>
              <w:t xml:space="preserve"> </w:t>
            </w:r>
            <w:proofErr w:type="gramStart"/>
            <w:r w:rsidR="00320907">
              <w:rPr>
                <w:sz w:val="18"/>
              </w:rPr>
              <w:t xml:space="preserve">dies </w:t>
            </w:r>
            <w:r>
              <w:rPr>
                <w:sz w:val="18"/>
              </w:rPr>
              <w:t xml:space="preserve"> Auswirkungen</w:t>
            </w:r>
            <w:proofErr w:type="gramEnd"/>
            <w:r>
              <w:rPr>
                <w:sz w:val="18"/>
              </w:rPr>
              <w:t xml:space="preserve"> auf das Brandschutzkonzept hat (z.B. Umnutzung </w:t>
            </w:r>
            <w:r w:rsidR="00320907">
              <w:rPr>
                <w:sz w:val="18"/>
              </w:rPr>
              <w:t xml:space="preserve">eines </w:t>
            </w:r>
            <w:r>
              <w:rPr>
                <w:sz w:val="18"/>
              </w:rPr>
              <w:t>Lager</w:t>
            </w:r>
            <w:r w:rsidR="00320907">
              <w:rPr>
                <w:sz w:val="18"/>
              </w:rPr>
              <w:t>s</w:t>
            </w:r>
            <w:r>
              <w:rPr>
                <w:sz w:val="18"/>
              </w:rPr>
              <w:t xml:space="preserve"> zu Pausenraum)?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5229B6" w:rsidRDefault="00D35914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162098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B8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5229B6" w:rsidRDefault="00D35914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20741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B8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double" w:sz="4" w:space="0" w:color="auto"/>
            </w:tcBorders>
          </w:tcPr>
          <w:p w:rsidR="005229B6" w:rsidRDefault="005229B6">
            <w:pPr>
              <w:pStyle w:val="Tabellen-Eintrag"/>
            </w:pPr>
          </w:p>
        </w:tc>
      </w:tr>
      <w:tr w:rsidR="005229B6" w:rsidTr="00320907">
        <w:trPr>
          <w:cantSplit/>
        </w:trPr>
        <w:tc>
          <w:tcPr>
            <w:tcW w:w="3614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D9D9D9" w:themeFill="background1" w:themeFillShade="D9"/>
          </w:tcPr>
          <w:p w:rsidR="005229B6" w:rsidRDefault="005229B6">
            <w:pPr>
              <w:pStyle w:val="Tabellen-Eintrag"/>
              <w:rPr>
                <w:sz w:val="18"/>
              </w:rPr>
            </w:pPr>
            <w:r>
              <w:rPr>
                <w:b/>
                <w:sz w:val="18"/>
              </w:rPr>
              <w:t xml:space="preserve">Feuerschutzabschlüsse: </w:t>
            </w:r>
            <w:r>
              <w:rPr>
                <w:b/>
                <w:sz w:val="18"/>
              </w:rPr>
              <w:br/>
            </w:r>
            <w:r>
              <w:rPr>
                <w:sz w:val="18"/>
              </w:rPr>
              <w:t>Sind sämtliche Feuerschutztüren und -tore geschlossen bzw. sind zusätzliche Feststellanlagen erforderlich?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5229B6" w:rsidRDefault="00D35914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133457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B8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5229B6" w:rsidRDefault="00D35914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158295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B8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double" w:sz="4" w:space="0" w:color="auto"/>
            </w:tcBorders>
          </w:tcPr>
          <w:p w:rsidR="005229B6" w:rsidRDefault="005229B6">
            <w:pPr>
              <w:pStyle w:val="Tabellen-Eintrag"/>
            </w:pPr>
          </w:p>
        </w:tc>
      </w:tr>
      <w:tr w:rsidR="005229B6" w:rsidTr="003209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5229B6" w:rsidRDefault="005229B6">
            <w:pPr>
              <w:pStyle w:val="Tabellen-Eintrag"/>
              <w:rPr>
                <w:sz w:val="18"/>
              </w:rPr>
            </w:pPr>
            <w:r>
              <w:rPr>
                <w:sz w:val="18"/>
              </w:rPr>
              <w:t>Sind die Feuerschutzabschlüsse (selbstschließend, sicher ins Schloss fallend; soweit vorhanden: Schließfolgeregler, Feststellanlage) funktionsfähig?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29B6" w:rsidRDefault="00D35914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6773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B8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29B6" w:rsidRDefault="00D35914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91906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B8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5229B6" w:rsidRDefault="005229B6">
            <w:pPr>
              <w:pStyle w:val="Tabellen-Eintrag"/>
            </w:pPr>
          </w:p>
        </w:tc>
      </w:tr>
      <w:tr w:rsidR="005229B6" w:rsidTr="003209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5229B6" w:rsidRDefault="005229B6">
            <w:pPr>
              <w:pStyle w:val="Tabellen-Eintrag"/>
              <w:rPr>
                <w:sz w:val="18"/>
              </w:rPr>
            </w:pPr>
            <w:r>
              <w:rPr>
                <w:sz w:val="18"/>
              </w:rPr>
              <w:t>Werden die Feuerschutzabschlüsse durch die Mit</w:t>
            </w:r>
            <w:r w:rsidR="00320907">
              <w:rPr>
                <w:sz w:val="18"/>
              </w:rPr>
              <w:t>arbeiter unzulässig offen gehalten</w:t>
            </w:r>
            <w:r>
              <w:rPr>
                <w:sz w:val="18"/>
              </w:rPr>
              <w:t xml:space="preserve"> (z.B. durch Keile)?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29B6" w:rsidRDefault="00D35914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84663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B8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29B6" w:rsidRDefault="00D35914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125265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B8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5229B6" w:rsidRDefault="005229B6">
            <w:pPr>
              <w:pStyle w:val="Tabellen-Eintrag"/>
            </w:pPr>
          </w:p>
        </w:tc>
      </w:tr>
      <w:tr w:rsidR="005229B6" w:rsidTr="003209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5229B6" w:rsidRDefault="005229B6">
            <w:pPr>
              <w:pStyle w:val="Tabellen-Eintrag"/>
              <w:rPr>
                <w:sz w:val="18"/>
              </w:rPr>
            </w:pPr>
            <w:r>
              <w:rPr>
                <w:b/>
                <w:sz w:val="18"/>
              </w:rPr>
              <w:t>Öffnungen:</w:t>
            </w:r>
            <w:r>
              <w:rPr>
                <w:b/>
                <w:sz w:val="18"/>
              </w:rPr>
              <w:br/>
            </w:r>
            <w:r>
              <w:rPr>
                <w:sz w:val="18"/>
              </w:rPr>
              <w:t>Sind Brandwände, Trennwände und Geschossdecken frei von unzulässigen Öffnungen (erfahrungsgemäß anzutreffen nach Umbau- und Installationsarbeiten)?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29B6" w:rsidRDefault="00D35914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185402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B8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29B6" w:rsidRDefault="00D35914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190459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B8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5229B6" w:rsidRDefault="005229B6">
            <w:pPr>
              <w:pStyle w:val="Tabellen-Eintrag"/>
            </w:pPr>
          </w:p>
        </w:tc>
      </w:tr>
      <w:tr w:rsidR="005229B6" w:rsidTr="003209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5229B6" w:rsidRDefault="005229B6">
            <w:pPr>
              <w:pStyle w:val="Tabellen-Eintrag"/>
              <w:rPr>
                <w:sz w:val="18"/>
              </w:rPr>
            </w:pPr>
            <w:r>
              <w:rPr>
                <w:b/>
                <w:sz w:val="18"/>
              </w:rPr>
              <w:t xml:space="preserve">Abschottungen: </w:t>
            </w:r>
            <w:r>
              <w:rPr>
                <w:sz w:val="18"/>
              </w:rPr>
              <w:t>Sind alle Kabel- und Rohrabschottungen intakt (Nachinstallationen beachten)?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29B6" w:rsidRDefault="00D35914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97691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B8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29B6" w:rsidRDefault="00D35914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130735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B8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5229B6" w:rsidRDefault="005229B6">
            <w:pPr>
              <w:pStyle w:val="Tabellen-Eintrag"/>
            </w:pPr>
          </w:p>
        </w:tc>
      </w:tr>
      <w:tr w:rsidR="0052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56"/>
        </w:trPr>
        <w:tc>
          <w:tcPr>
            <w:tcW w:w="3614" w:type="dxa"/>
            <w:tcBorders>
              <w:top w:val="single" w:sz="6" w:space="0" w:color="auto"/>
              <w:left w:val="double" w:sz="4" w:space="0" w:color="auto"/>
              <w:bottom w:val="single" w:sz="8" w:space="0" w:color="auto"/>
            </w:tcBorders>
          </w:tcPr>
          <w:p w:rsidR="005229B6" w:rsidRDefault="005229B6">
            <w:pPr>
              <w:rPr>
                <w:rFonts w:ascii="Arial" w:hAnsi="Arial"/>
                <w:sz w:val="4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</w:tcBorders>
          </w:tcPr>
          <w:p w:rsidR="005229B6" w:rsidRDefault="005229B6">
            <w:pPr>
              <w:rPr>
                <w:rFonts w:ascii="Arial" w:hAnsi="Arial"/>
                <w:sz w:val="4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5229B6" w:rsidRDefault="005229B6">
            <w:pPr>
              <w:rPr>
                <w:rFonts w:ascii="Arial" w:hAnsi="Arial"/>
                <w:sz w:val="40"/>
              </w:rPr>
            </w:pPr>
          </w:p>
        </w:tc>
      </w:tr>
      <w:tr w:rsidR="0052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614" w:type="dxa"/>
            <w:tcBorders>
              <w:left w:val="double" w:sz="4" w:space="0" w:color="auto"/>
              <w:bottom w:val="double" w:sz="4" w:space="0" w:color="auto"/>
            </w:tcBorders>
          </w:tcPr>
          <w:p w:rsidR="005229B6" w:rsidRDefault="005229B6">
            <w:pPr>
              <w:pStyle w:val="Tabellen-Eintrag"/>
              <w:jc w:val="center"/>
              <w:rPr>
                <w:sz w:val="18"/>
              </w:rPr>
            </w:pPr>
            <w:r>
              <w:rPr>
                <w:sz w:val="18"/>
              </w:rPr>
              <w:t>(Ort / Datum / Zeit)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</w:tcPr>
          <w:p w:rsidR="005229B6" w:rsidRDefault="005229B6">
            <w:pPr>
              <w:pStyle w:val="Tabellen-Eintrag"/>
              <w:jc w:val="center"/>
              <w:rPr>
                <w:sz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  <w:right w:val="double" w:sz="4" w:space="0" w:color="auto"/>
            </w:tcBorders>
          </w:tcPr>
          <w:p w:rsidR="005229B6" w:rsidRDefault="005229B6">
            <w:pPr>
              <w:pStyle w:val="Tabellen-Eintrag"/>
              <w:jc w:val="center"/>
              <w:rPr>
                <w:sz w:val="18"/>
              </w:rPr>
            </w:pPr>
            <w:r>
              <w:rPr>
                <w:sz w:val="18"/>
              </w:rPr>
              <w:t>(Unterschrift Prüfer)</w:t>
            </w:r>
          </w:p>
        </w:tc>
      </w:tr>
    </w:tbl>
    <w:p w:rsidR="00D35914" w:rsidRDefault="00D35914" w:rsidP="00D35914">
      <w:pPr>
        <w:rPr>
          <w:rFonts w:ascii="Arial" w:hAnsi="Arial"/>
        </w:rPr>
      </w:pPr>
    </w:p>
    <w:p w:rsidR="00D35914" w:rsidRDefault="00D35914" w:rsidP="00D35914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Quelle: „Betrieblicher Brandschutz“, Dipl.-Ing. Markus Kraft, </w:t>
      </w:r>
      <w:proofErr w:type="spellStart"/>
      <w:r>
        <w:rPr>
          <w:rFonts w:ascii="Arial" w:hAnsi="Arial"/>
        </w:rPr>
        <w:t>FeuerTrutz</w:t>
      </w:r>
      <w:proofErr w:type="spellEnd"/>
      <w:r>
        <w:rPr>
          <w:rFonts w:ascii="Arial" w:hAnsi="Arial"/>
        </w:rPr>
        <w:t xml:space="preserve"> Network, 2015.</w:t>
      </w:r>
    </w:p>
    <w:sectPr w:rsidR="00D35914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6A"/>
    <w:rsid w:val="00320907"/>
    <w:rsid w:val="00372E6A"/>
    <w:rsid w:val="003930D8"/>
    <w:rsid w:val="005229B6"/>
    <w:rsid w:val="00AB6B8F"/>
    <w:rsid w:val="00D3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-Text">
    <w:name w:val="Standard-Text"/>
    <w:basedOn w:val="Standard"/>
    <w:pPr>
      <w:spacing w:before="120" w:after="60" w:line="280" w:lineRule="atLeast"/>
    </w:pPr>
    <w:rPr>
      <w:rFonts w:ascii="Arial" w:hAnsi="Arial"/>
      <w:kern w:val="16"/>
      <w:sz w:val="22"/>
    </w:rPr>
  </w:style>
  <w:style w:type="paragraph" w:customStyle="1" w:styleId="Tabellen-berschrift">
    <w:name w:val="Tabellen-Überschrift"/>
    <w:basedOn w:val="Standard"/>
    <w:next w:val="Tabellen-Eintrag"/>
    <w:pPr>
      <w:keepNext/>
      <w:keepLines/>
      <w:suppressAutoHyphens/>
      <w:spacing w:before="60" w:after="60"/>
    </w:pPr>
    <w:rPr>
      <w:rFonts w:ascii="Arial" w:hAnsi="Arial"/>
      <w:b/>
      <w:kern w:val="16"/>
    </w:rPr>
  </w:style>
  <w:style w:type="paragraph" w:customStyle="1" w:styleId="Tabellen-Eintrag">
    <w:name w:val="Tabellen-Eintrag"/>
    <w:basedOn w:val="Standard"/>
    <w:pPr>
      <w:keepLines/>
      <w:spacing w:before="60" w:after="60"/>
    </w:pPr>
    <w:rPr>
      <w:rFonts w:ascii="Arial" w:hAnsi="Arial"/>
      <w:kern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B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-Text">
    <w:name w:val="Standard-Text"/>
    <w:basedOn w:val="Standard"/>
    <w:pPr>
      <w:spacing w:before="120" w:after="60" w:line="280" w:lineRule="atLeast"/>
    </w:pPr>
    <w:rPr>
      <w:rFonts w:ascii="Arial" w:hAnsi="Arial"/>
      <w:kern w:val="16"/>
      <w:sz w:val="22"/>
    </w:rPr>
  </w:style>
  <w:style w:type="paragraph" w:customStyle="1" w:styleId="Tabellen-berschrift">
    <w:name w:val="Tabellen-Überschrift"/>
    <w:basedOn w:val="Standard"/>
    <w:next w:val="Tabellen-Eintrag"/>
    <w:pPr>
      <w:keepNext/>
      <w:keepLines/>
      <w:suppressAutoHyphens/>
      <w:spacing w:before="60" w:after="60"/>
    </w:pPr>
    <w:rPr>
      <w:rFonts w:ascii="Arial" w:hAnsi="Arial"/>
      <w:b/>
      <w:kern w:val="16"/>
    </w:rPr>
  </w:style>
  <w:style w:type="paragraph" w:customStyle="1" w:styleId="Tabellen-Eintrag">
    <w:name w:val="Tabellen-Eintrag"/>
    <w:basedOn w:val="Standard"/>
    <w:pPr>
      <w:keepLines/>
      <w:spacing w:before="60" w:after="60"/>
    </w:pPr>
    <w:rPr>
      <w:rFonts w:ascii="Arial" w:hAnsi="Arial"/>
      <w:kern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B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Brandverhütungsschau</vt:lpstr>
    </vt:vector>
  </TitlesOfParts>
  <Company>Hagen Ingenieure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Brandverhütungsschau</dc:title>
  <dc:creator>Kraft</dc:creator>
  <cp:lastModifiedBy>Ocker, Annette</cp:lastModifiedBy>
  <cp:revision>3</cp:revision>
  <dcterms:created xsi:type="dcterms:W3CDTF">2018-09-25T13:04:00Z</dcterms:created>
  <dcterms:modified xsi:type="dcterms:W3CDTF">2019-02-14T12:38:00Z</dcterms:modified>
</cp:coreProperties>
</file>